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AD1" w:rsidRDefault="00CE2AD1" w:rsidP="004825A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B.COM (TRAVEL AND TOURISM)</w:t>
      </w:r>
      <w:bookmarkStart w:id="0" w:name="_GoBack"/>
      <w:bookmarkEnd w:id="0"/>
    </w:p>
    <w:p w:rsidR="00387B83" w:rsidRPr="00387B83" w:rsidRDefault="00387B83" w:rsidP="004825A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7B83"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 w:rsidR="00CE2AD1">
        <w:rPr>
          <w:rFonts w:ascii="Times New Roman" w:eastAsia="Times New Roman" w:hAnsi="Times New Roman" w:cs="Times New Roman"/>
          <w:b/>
          <w:bCs/>
          <w:sz w:val="28"/>
          <w:szCs w:val="28"/>
        </w:rPr>
        <w:t>emester</w:t>
      </w:r>
      <w:r w:rsidRPr="00387B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V</w:t>
      </w:r>
    </w:p>
    <w:p w:rsidR="00387B83" w:rsidRPr="008F411A" w:rsidRDefault="00AC622E" w:rsidP="004825A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CO 1541 </w:t>
      </w:r>
      <w:r w:rsidR="00387B83" w:rsidRPr="00387B83">
        <w:rPr>
          <w:rFonts w:ascii="Times New Roman" w:eastAsia="Times New Roman" w:hAnsi="Times New Roman" w:cs="Times New Roman"/>
          <w:b/>
          <w:bCs/>
          <w:sz w:val="28"/>
          <w:szCs w:val="28"/>
        </w:rPr>
        <w:t>FUNDAMENTALS OF INCOME TAX</w:t>
      </w:r>
    </w:p>
    <w:p w:rsidR="00AC622E" w:rsidRDefault="00AC622E" w:rsidP="004825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Section A. One or Two Sentence Questions (1 Mark)</w:t>
      </w:r>
    </w:p>
    <w:p w:rsidR="00387B83" w:rsidRPr="008F411A" w:rsidRDefault="00387B83" w:rsidP="004825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Define income tax.</w:t>
      </w:r>
    </w:p>
    <w:p w:rsidR="00387B83" w:rsidRPr="008F411A" w:rsidRDefault="00387B83" w:rsidP="004825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Expand CBDT.</w:t>
      </w:r>
    </w:p>
    <w:p w:rsidR="00387B83" w:rsidRPr="008F411A" w:rsidRDefault="00387B83" w:rsidP="004825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 xml:space="preserve">What is an </w:t>
      </w:r>
      <w:proofErr w:type="spellStart"/>
      <w:r w:rsidRPr="008F411A">
        <w:rPr>
          <w:rFonts w:ascii="Times New Roman" w:eastAsia="Times New Roman" w:hAnsi="Times New Roman" w:cs="Times New Roman"/>
          <w:sz w:val="24"/>
          <w:szCs w:val="24"/>
        </w:rPr>
        <w:t>assessee</w:t>
      </w:r>
      <w:proofErr w:type="spellEnd"/>
      <w:r w:rsidRPr="008F411A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387B83" w:rsidRPr="008F411A" w:rsidRDefault="00387B83" w:rsidP="004825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What is assessment year?</w:t>
      </w:r>
    </w:p>
    <w:p w:rsidR="00387B83" w:rsidRPr="008F411A" w:rsidRDefault="00387B83" w:rsidP="004825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What is previous year?</w:t>
      </w:r>
    </w:p>
    <w:p w:rsidR="00387B83" w:rsidRPr="008F411A" w:rsidRDefault="00387B83" w:rsidP="004825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What is gross total income?</w:t>
      </w:r>
    </w:p>
    <w:p w:rsidR="00387B83" w:rsidRPr="008F411A" w:rsidRDefault="00387B83" w:rsidP="004825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Define total income.</w:t>
      </w:r>
    </w:p>
    <w:p w:rsidR="00387B83" w:rsidRPr="008F411A" w:rsidRDefault="00387B83" w:rsidP="004825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What is exempted income?</w:t>
      </w:r>
    </w:p>
    <w:p w:rsidR="00387B83" w:rsidRPr="008F411A" w:rsidRDefault="00387B83" w:rsidP="004825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What is salary income?</w:t>
      </w:r>
    </w:p>
    <w:p w:rsidR="00387B83" w:rsidRPr="008F411A" w:rsidRDefault="00387B83" w:rsidP="004825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What is perquisite?</w:t>
      </w:r>
    </w:p>
    <w:p w:rsidR="00387B83" w:rsidRPr="008F411A" w:rsidRDefault="00387B83" w:rsidP="004825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What is house property income?</w:t>
      </w:r>
    </w:p>
    <w:p w:rsidR="00387B83" w:rsidRPr="008F411A" w:rsidRDefault="00387B83" w:rsidP="004825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What is agricultural income?</w:t>
      </w:r>
    </w:p>
    <w:p w:rsidR="00387B83" w:rsidRPr="008F411A" w:rsidRDefault="00387B83" w:rsidP="004825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What is capital gain?</w:t>
      </w:r>
    </w:p>
    <w:p w:rsidR="00387B83" w:rsidRPr="008F411A" w:rsidRDefault="00387B83" w:rsidP="004825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What is long term capital gain?</w:t>
      </w:r>
    </w:p>
    <w:p w:rsidR="00387B83" w:rsidRPr="008F411A" w:rsidRDefault="00387B83" w:rsidP="004825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What is short term capital gain?</w:t>
      </w:r>
    </w:p>
    <w:p w:rsidR="00387B83" w:rsidRPr="008F411A" w:rsidRDefault="00387B83" w:rsidP="004825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What is business income?</w:t>
      </w:r>
    </w:p>
    <w:p w:rsidR="00387B83" w:rsidRPr="008F411A" w:rsidRDefault="00387B83" w:rsidP="004825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What is tax evasion?</w:t>
      </w:r>
    </w:p>
    <w:p w:rsidR="00387B83" w:rsidRPr="008F411A" w:rsidRDefault="00387B83" w:rsidP="004825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What is tax avoidance?</w:t>
      </w:r>
    </w:p>
    <w:p w:rsidR="00387B83" w:rsidRPr="008F411A" w:rsidRDefault="00387B83" w:rsidP="004825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What is advance tax?</w:t>
      </w:r>
    </w:p>
    <w:p w:rsidR="00387B83" w:rsidRPr="008F411A" w:rsidRDefault="00387B83" w:rsidP="004825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Expand PAN.</w:t>
      </w:r>
    </w:p>
    <w:p w:rsidR="00387B83" w:rsidRPr="008F411A" w:rsidRDefault="00387B83" w:rsidP="004825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What is TDS?</w:t>
      </w:r>
    </w:p>
    <w:p w:rsidR="00387B83" w:rsidRPr="008F411A" w:rsidRDefault="00387B83" w:rsidP="004825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What is rebate?</w:t>
      </w:r>
    </w:p>
    <w:p w:rsidR="00387B83" w:rsidRPr="008F411A" w:rsidRDefault="00387B83" w:rsidP="004825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What is surcharge?</w:t>
      </w:r>
    </w:p>
    <w:p w:rsidR="00387B83" w:rsidRPr="008F411A" w:rsidRDefault="00387B83" w:rsidP="004825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 xml:space="preserve">What is </w:t>
      </w:r>
      <w:proofErr w:type="spellStart"/>
      <w:r w:rsidRPr="008F411A">
        <w:rPr>
          <w:rFonts w:ascii="Times New Roman" w:eastAsia="Times New Roman" w:hAnsi="Times New Roman" w:cs="Times New Roman"/>
          <w:sz w:val="24"/>
          <w:szCs w:val="24"/>
        </w:rPr>
        <w:t>cess</w:t>
      </w:r>
      <w:proofErr w:type="spellEnd"/>
      <w:r w:rsidRPr="008F411A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387B83" w:rsidRPr="008F411A" w:rsidRDefault="00387B83" w:rsidP="004825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Expand HUF.</w:t>
      </w:r>
    </w:p>
    <w:p w:rsidR="00AC622E" w:rsidRPr="00AC622E" w:rsidRDefault="00AC622E" w:rsidP="004825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Section B. One Paragraph </w:t>
      </w:r>
      <w:r w:rsidRPr="00526AC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Questions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(</w:t>
      </w:r>
      <w:r w:rsidRPr="00526AC5">
        <w:rPr>
          <w:rFonts w:ascii="Times New Roman" w:eastAsia="Times New Roman" w:hAnsi="Times New Roman" w:cs="Times New Roman"/>
          <w:b/>
          <w:bCs/>
          <w:sz w:val="27"/>
          <w:szCs w:val="27"/>
        </w:rPr>
        <w:t>2 Marks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)</w:t>
      </w:r>
    </w:p>
    <w:p w:rsidR="00387B83" w:rsidRPr="008F411A" w:rsidRDefault="00387B83" w:rsidP="004825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Define person under Income Tax Act.</w:t>
      </w:r>
    </w:p>
    <w:p w:rsidR="00387B83" w:rsidRPr="008F411A" w:rsidRDefault="00387B83" w:rsidP="004825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What is deemed income?</w:t>
      </w:r>
    </w:p>
    <w:p w:rsidR="00387B83" w:rsidRPr="008F411A" w:rsidRDefault="00387B83" w:rsidP="004825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What is clubbing of income?</w:t>
      </w:r>
    </w:p>
    <w:p w:rsidR="00387B83" w:rsidRPr="008F411A" w:rsidRDefault="00387B83" w:rsidP="004825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What is tax planning?</w:t>
      </w:r>
    </w:p>
    <w:p w:rsidR="00387B83" w:rsidRPr="008F411A" w:rsidRDefault="00387B83" w:rsidP="004825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Explain residential status.</w:t>
      </w:r>
    </w:p>
    <w:p w:rsidR="00387B83" w:rsidRPr="008F411A" w:rsidRDefault="00387B83" w:rsidP="004825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Explain double taxation.</w:t>
      </w:r>
    </w:p>
    <w:p w:rsidR="00387B83" w:rsidRPr="008F411A" w:rsidRDefault="00387B83" w:rsidP="004825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Define slab rate.</w:t>
      </w:r>
    </w:p>
    <w:p w:rsidR="00387B83" w:rsidRPr="008F411A" w:rsidRDefault="00387B83" w:rsidP="004825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What is section 80C?</w:t>
      </w:r>
    </w:p>
    <w:p w:rsidR="00387B83" w:rsidRPr="008F411A" w:rsidRDefault="00387B83" w:rsidP="004825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What is section 80D?</w:t>
      </w:r>
    </w:p>
    <w:p w:rsidR="00387B83" w:rsidRPr="008F411A" w:rsidRDefault="00387B83" w:rsidP="004825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What is section 24(b)?</w:t>
      </w:r>
    </w:p>
    <w:p w:rsidR="00387B83" w:rsidRPr="008F411A" w:rsidRDefault="00387B83" w:rsidP="004825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lastRenderedPageBreak/>
        <w:t>What is standard deduction?</w:t>
      </w:r>
    </w:p>
    <w:p w:rsidR="00387B83" w:rsidRPr="008F411A" w:rsidRDefault="00387B83" w:rsidP="004825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What is deduction under section 80G?</w:t>
      </w:r>
    </w:p>
    <w:p w:rsidR="00387B83" w:rsidRPr="008F411A" w:rsidRDefault="00387B83" w:rsidP="004825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What is deduction under section 80E?</w:t>
      </w:r>
    </w:p>
    <w:p w:rsidR="00387B83" w:rsidRPr="008F411A" w:rsidRDefault="00387B83" w:rsidP="004825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What is relief under section 89?</w:t>
      </w:r>
    </w:p>
    <w:p w:rsidR="00387B83" w:rsidRPr="008F411A" w:rsidRDefault="00387B83" w:rsidP="004825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What is set off and carry forward?</w:t>
      </w:r>
    </w:p>
    <w:p w:rsidR="00387B83" w:rsidRPr="008F411A" w:rsidRDefault="00387B83" w:rsidP="004825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What is self-assessment tax?</w:t>
      </w:r>
    </w:p>
    <w:p w:rsidR="00387B83" w:rsidRPr="008F411A" w:rsidRDefault="00387B83" w:rsidP="004825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What is regular assessment?</w:t>
      </w:r>
    </w:p>
    <w:p w:rsidR="00387B83" w:rsidRPr="008F411A" w:rsidRDefault="00387B83" w:rsidP="004825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What is best judgment assessment?</w:t>
      </w:r>
    </w:p>
    <w:p w:rsidR="00387B83" w:rsidRPr="008F411A" w:rsidRDefault="00387B83" w:rsidP="004825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Explain due date for filing returns.</w:t>
      </w:r>
    </w:p>
    <w:p w:rsidR="00387B83" w:rsidRPr="008F411A" w:rsidRDefault="00387B83" w:rsidP="004825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What is belated return?</w:t>
      </w:r>
    </w:p>
    <w:p w:rsidR="00387B83" w:rsidRPr="008F411A" w:rsidRDefault="00387B83" w:rsidP="004825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What is revised return?</w:t>
      </w:r>
    </w:p>
    <w:p w:rsidR="00387B83" w:rsidRPr="008F411A" w:rsidRDefault="00387B83" w:rsidP="004825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What is defective return?</w:t>
      </w:r>
    </w:p>
    <w:p w:rsidR="00387B83" w:rsidRPr="008F411A" w:rsidRDefault="00387B83" w:rsidP="004825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What is scrutiny assessment?</w:t>
      </w:r>
    </w:p>
    <w:p w:rsidR="00387B83" w:rsidRPr="008F411A" w:rsidRDefault="00387B83" w:rsidP="004825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What is refund?</w:t>
      </w:r>
    </w:p>
    <w:p w:rsidR="00387B83" w:rsidRPr="008F411A" w:rsidRDefault="00387B83" w:rsidP="004825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What is rectification?</w:t>
      </w:r>
    </w:p>
    <w:p w:rsidR="00AC622E" w:rsidRPr="00AC622E" w:rsidRDefault="00AC622E" w:rsidP="004825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Section C. Short Answer </w:t>
      </w:r>
      <w:r w:rsidRPr="00526AC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Questions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(</w:t>
      </w:r>
      <w:r w:rsidRPr="00526AC5">
        <w:rPr>
          <w:rFonts w:ascii="Times New Roman" w:eastAsia="Times New Roman" w:hAnsi="Times New Roman" w:cs="Times New Roman"/>
          <w:b/>
          <w:bCs/>
          <w:sz w:val="27"/>
          <w:szCs w:val="27"/>
        </w:rPr>
        <w:t>4 Marks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)</w:t>
      </w:r>
    </w:p>
    <w:p w:rsidR="00387B83" w:rsidRPr="008F411A" w:rsidRDefault="00387B83" w:rsidP="004825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Explain the scope of total income.</w:t>
      </w:r>
    </w:p>
    <w:p w:rsidR="00387B83" w:rsidRPr="008F411A" w:rsidRDefault="00387B83" w:rsidP="004825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Explain different heads of income.</w:t>
      </w:r>
    </w:p>
    <w:p w:rsidR="00387B83" w:rsidRPr="008F411A" w:rsidRDefault="00387B83" w:rsidP="004825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Explain income under salary.</w:t>
      </w:r>
    </w:p>
    <w:p w:rsidR="00387B83" w:rsidRPr="008F411A" w:rsidRDefault="00387B83" w:rsidP="004825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Explain income under house property.</w:t>
      </w:r>
    </w:p>
    <w:p w:rsidR="00387B83" w:rsidRPr="008F411A" w:rsidRDefault="00387B83" w:rsidP="004825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Explain income under business and profession.</w:t>
      </w:r>
    </w:p>
    <w:p w:rsidR="00387B83" w:rsidRPr="008F411A" w:rsidRDefault="00387B83" w:rsidP="004825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Explain capital gains with examples.</w:t>
      </w:r>
    </w:p>
    <w:p w:rsidR="00387B83" w:rsidRPr="008F411A" w:rsidRDefault="00387B83" w:rsidP="004825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Explain income from other sources.</w:t>
      </w:r>
    </w:p>
    <w:p w:rsidR="00387B83" w:rsidRPr="008F411A" w:rsidRDefault="00387B83" w:rsidP="004825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Explain gross total income and total income.</w:t>
      </w:r>
    </w:p>
    <w:p w:rsidR="00387B83" w:rsidRPr="008F411A" w:rsidRDefault="00387B83" w:rsidP="004825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Explain tax deduction at source (TDS).</w:t>
      </w:r>
    </w:p>
    <w:p w:rsidR="00387B83" w:rsidRPr="008F411A" w:rsidRDefault="00387B83" w:rsidP="004825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Explain advance tax.</w:t>
      </w:r>
    </w:p>
    <w:p w:rsidR="00387B83" w:rsidRPr="008F411A" w:rsidRDefault="00387B83" w:rsidP="004825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Explain relief under section 89.</w:t>
      </w:r>
    </w:p>
    <w:p w:rsidR="00387B83" w:rsidRPr="008F411A" w:rsidRDefault="00387B83" w:rsidP="004825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Explain residential status for individuals.</w:t>
      </w:r>
    </w:p>
    <w:p w:rsidR="00387B83" w:rsidRPr="008F411A" w:rsidRDefault="00387B83" w:rsidP="004825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Explain the provisions for agricultural income.</w:t>
      </w:r>
    </w:p>
    <w:p w:rsidR="00387B83" w:rsidRPr="008F411A" w:rsidRDefault="00387B83" w:rsidP="004825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Explain tax planning and tax management.</w:t>
      </w:r>
    </w:p>
    <w:p w:rsidR="00387B83" w:rsidRPr="008F411A" w:rsidRDefault="00387B83" w:rsidP="004825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Explain clubbing of income with examples.</w:t>
      </w:r>
    </w:p>
    <w:p w:rsidR="00387B83" w:rsidRPr="008F411A" w:rsidRDefault="00387B83" w:rsidP="004825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Explain set off and carry forward of losses.</w:t>
      </w:r>
    </w:p>
    <w:p w:rsidR="00387B83" w:rsidRPr="008F411A" w:rsidRDefault="00387B83" w:rsidP="004825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Explain deductions under section 80C.</w:t>
      </w:r>
    </w:p>
    <w:p w:rsidR="00387B83" w:rsidRPr="008F411A" w:rsidRDefault="00387B83" w:rsidP="004825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Explain deductions under section 80D.</w:t>
      </w:r>
    </w:p>
    <w:p w:rsidR="00387B83" w:rsidRPr="008F411A" w:rsidRDefault="00387B83" w:rsidP="004825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Explain deductions under section 80G.</w:t>
      </w:r>
    </w:p>
    <w:p w:rsidR="00387B83" w:rsidRPr="008F411A" w:rsidRDefault="00387B83" w:rsidP="004825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Explain rebate under section 87A.</w:t>
      </w:r>
    </w:p>
    <w:p w:rsidR="00387B83" w:rsidRPr="008F411A" w:rsidRDefault="00387B83" w:rsidP="004825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Explain the filing procedure for IT returns.</w:t>
      </w:r>
    </w:p>
    <w:p w:rsidR="00387B83" w:rsidRPr="008F411A" w:rsidRDefault="00387B83" w:rsidP="004825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Explain PAN card and its uses.</w:t>
      </w:r>
    </w:p>
    <w:p w:rsidR="00387B83" w:rsidRPr="008F411A" w:rsidRDefault="00387B83" w:rsidP="004825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Explain e-filing of returns.</w:t>
      </w:r>
    </w:p>
    <w:p w:rsidR="00387B83" w:rsidRPr="008F411A" w:rsidRDefault="00387B83" w:rsidP="004825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Explain scrutiny assessment.</w:t>
      </w:r>
    </w:p>
    <w:p w:rsidR="00387B83" w:rsidRPr="008F411A" w:rsidRDefault="00387B83" w:rsidP="004825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Explain best judgment assessment.</w:t>
      </w:r>
    </w:p>
    <w:p w:rsidR="00387B83" w:rsidRPr="008F411A" w:rsidRDefault="00387B83" w:rsidP="004825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Explain advance ruling.</w:t>
      </w:r>
    </w:p>
    <w:p w:rsidR="00387B83" w:rsidRPr="008F411A" w:rsidRDefault="00387B83" w:rsidP="004825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Explain penalties and prosecution.</w:t>
      </w:r>
    </w:p>
    <w:p w:rsidR="00387B83" w:rsidRPr="008F411A" w:rsidRDefault="00387B83" w:rsidP="004825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Explain appeal procedures.</w:t>
      </w:r>
    </w:p>
    <w:p w:rsidR="00387B83" w:rsidRPr="008F411A" w:rsidRDefault="00387B83" w:rsidP="004825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lastRenderedPageBreak/>
        <w:t>Explain TDS certificates.</w:t>
      </w:r>
    </w:p>
    <w:p w:rsidR="00387B83" w:rsidRDefault="00387B83" w:rsidP="004825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Explain refund procedure.</w:t>
      </w:r>
    </w:p>
    <w:p w:rsidR="00387B83" w:rsidRDefault="00387B83" w:rsidP="004825A2">
      <w:pPr>
        <w:pStyle w:val="NormalWeb"/>
        <w:numPr>
          <w:ilvl w:val="0"/>
          <w:numId w:val="3"/>
        </w:numPr>
      </w:pPr>
      <w:r>
        <w:t>From the following information, calculate taxable House Property Income:</w:t>
      </w:r>
    </w:p>
    <w:p w:rsidR="00387B83" w:rsidRDefault="00387B83" w:rsidP="004825A2">
      <w:pPr>
        <w:pStyle w:val="NormalWeb"/>
        <w:ind w:left="720"/>
      </w:pPr>
      <w:r>
        <w:t xml:space="preserve">            Annual Value: ₹1</w:t>
      </w:r>
      <w:proofErr w:type="gramStart"/>
      <w:r>
        <w:t>,50,000</w:t>
      </w:r>
      <w:proofErr w:type="gramEnd"/>
    </w:p>
    <w:p w:rsidR="00387B83" w:rsidRDefault="00387B83" w:rsidP="004825A2">
      <w:pPr>
        <w:pStyle w:val="NormalWeb"/>
        <w:ind w:left="720"/>
      </w:pPr>
      <w:r>
        <w:t xml:space="preserve">            Municipal Taxes Paid: ₹10,000</w:t>
      </w:r>
    </w:p>
    <w:p w:rsidR="00387B83" w:rsidRDefault="00387B83" w:rsidP="004825A2">
      <w:pPr>
        <w:pStyle w:val="NormalWeb"/>
        <w:ind w:left="720"/>
      </w:pPr>
      <w:r>
        <w:t xml:space="preserve">            Interest on Housing Loan: ₹20,000</w:t>
      </w:r>
    </w:p>
    <w:p w:rsidR="00387B83" w:rsidRDefault="00387B83" w:rsidP="004825A2">
      <w:pPr>
        <w:pStyle w:val="NormalWeb"/>
        <w:numPr>
          <w:ilvl w:val="0"/>
          <w:numId w:val="3"/>
        </w:numPr>
      </w:pPr>
      <w:r>
        <w:t xml:space="preserve">  Mr. A receives a basic salary of ₹40,000 p.m., DA ₹5,000 p.m., and HRA ₹12,000 p.m. He pays rent of ₹10,000 p.m. Compute his taxable HRA.</w:t>
      </w:r>
    </w:p>
    <w:p w:rsidR="00387B83" w:rsidRDefault="00387B83" w:rsidP="004825A2">
      <w:pPr>
        <w:pStyle w:val="NormalWeb"/>
        <w:numPr>
          <w:ilvl w:val="0"/>
          <w:numId w:val="3"/>
        </w:numPr>
      </w:pPr>
      <w:r>
        <w:t xml:space="preserve">  Mr. B has received salary of ₹6</w:t>
      </w:r>
      <w:proofErr w:type="gramStart"/>
      <w:r>
        <w:t>,00,000</w:t>
      </w:r>
      <w:proofErr w:type="gramEnd"/>
      <w:r>
        <w:t xml:space="preserve"> p.a., bank interest of ₹20,000, and long-term capital gain of ₹50,000. Calculate his Gross Total Income.</w:t>
      </w:r>
    </w:p>
    <w:p w:rsidR="00387B83" w:rsidRDefault="00387B83" w:rsidP="004825A2">
      <w:pPr>
        <w:pStyle w:val="NormalWeb"/>
        <w:numPr>
          <w:ilvl w:val="0"/>
          <w:numId w:val="3"/>
        </w:numPr>
      </w:pPr>
      <w:r>
        <w:t xml:space="preserve">  Mr. C invested ₹1</w:t>
      </w:r>
      <w:proofErr w:type="gramStart"/>
      <w:r>
        <w:t>,50,000</w:t>
      </w:r>
      <w:proofErr w:type="gramEnd"/>
      <w:r>
        <w:t xml:space="preserve"> in PPF, ₹50,000 in NSC, and paid LIC premium of ₹20,000. Compute deduction under section 80C.</w:t>
      </w:r>
    </w:p>
    <w:p w:rsidR="00387B83" w:rsidRDefault="00387B83" w:rsidP="004825A2">
      <w:pPr>
        <w:pStyle w:val="NormalWeb"/>
        <w:numPr>
          <w:ilvl w:val="0"/>
          <w:numId w:val="3"/>
        </w:numPr>
      </w:pPr>
      <w:r>
        <w:t xml:space="preserve">  Mr. D received arrears of salary ₹30,000 relating to previous year. Calculate relief under Section 89 if his current total income is ₹4</w:t>
      </w:r>
      <w:proofErr w:type="gramStart"/>
      <w:r>
        <w:t>,50,000</w:t>
      </w:r>
      <w:proofErr w:type="gramEnd"/>
      <w:r>
        <w:t>.</w:t>
      </w:r>
    </w:p>
    <w:p w:rsidR="00AC622E" w:rsidRPr="00AC622E" w:rsidRDefault="00AC622E" w:rsidP="004825A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C622E">
        <w:rPr>
          <w:rFonts w:ascii="Times New Roman" w:eastAsia="Times New Roman" w:hAnsi="Times New Roman" w:cs="Times New Roman"/>
          <w:b/>
          <w:bCs/>
          <w:sz w:val="27"/>
          <w:szCs w:val="27"/>
        </w:rPr>
        <w:t>Section D. Essay Questions (15 Marks)</w:t>
      </w:r>
    </w:p>
    <w:p w:rsidR="00387B83" w:rsidRPr="0057350E" w:rsidRDefault="00387B83" w:rsidP="004825A2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50E">
        <w:rPr>
          <w:rFonts w:ascii="Times New Roman" w:eastAsia="Times New Roman" w:hAnsi="Times New Roman" w:cs="Times New Roman"/>
          <w:sz w:val="24"/>
          <w:szCs w:val="24"/>
        </w:rPr>
        <w:t>Explain steps to compute total income.</w:t>
      </w:r>
    </w:p>
    <w:p w:rsidR="00387B83" w:rsidRPr="0057350E" w:rsidRDefault="00387B83" w:rsidP="004825A2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50E">
        <w:rPr>
          <w:rFonts w:ascii="Times New Roman" w:eastAsia="Times New Roman" w:hAnsi="Times New Roman" w:cs="Times New Roman"/>
          <w:sz w:val="24"/>
          <w:szCs w:val="24"/>
        </w:rPr>
        <w:t>Explain income from salary with computation.</w:t>
      </w:r>
    </w:p>
    <w:p w:rsidR="00387B83" w:rsidRPr="008F411A" w:rsidRDefault="00387B83" w:rsidP="004825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Explain computation of house property income.</w:t>
      </w:r>
    </w:p>
    <w:p w:rsidR="00387B83" w:rsidRPr="008F411A" w:rsidRDefault="00387B83" w:rsidP="004825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Explain computation of capital gains.</w:t>
      </w:r>
    </w:p>
    <w:p w:rsidR="00387B83" w:rsidRPr="008F411A" w:rsidRDefault="00387B83" w:rsidP="004825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Explain computation of business income.</w:t>
      </w:r>
    </w:p>
    <w:p w:rsidR="00387B83" w:rsidRPr="008F411A" w:rsidRDefault="00387B83" w:rsidP="004825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Explain computation of income from other sources.</w:t>
      </w:r>
    </w:p>
    <w:p w:rsidR="00387B83" w:rsidRPr="008F411A" w:rsidRDefault="00387B83" w:rsidP="004825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Explain deductions under section 80C with examples.</w:t>
      </w:r>
    </w:p>
    <w:p w:rsidR="00387B83" w:rsidRPr="008F411A" w:rsidRDefault="00387B83" w:rsidP="004825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Explain residential status and its impact.</w:t>
      </w:r>
    </w:p>
    <w:p w:rsidR="00387B83" w:rsidRPr="008F411A" w:rsidRDefault="00387B83" w:rsidP="004825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Explain clubbing of income provisions.</w:t>
      </w:r>
    </w:p>
    <w:p w:rsidR="00387B83" w:rsidRPr="008F411A" w:rsidRDefault="00387B83" w:rsidP="004825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Explain set off and carry forward with examples.</w:t>
      </w:r>
    </w:p>
    <w:p w:rsidR="00387B83" w:rsidRPr="008F411A" w:rsidRDefault="00387B83" w:rsidP="004825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Explain agricultural income treatment.</w:t>
      </w:r>
    </w:p>
    <w:p w:rsidR="00387B83" w:rsidRPr="008F411A" w:rsidRDefault="00387B83" w:rsidP="004825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Explain procedure for filing IT returns online.</w:t>
      </w:r>
    </w:p>
    <w:p w:rsidR="00387B83" w:rsidRPr="008F411A" w:rsidRDefault="00387B83" w:rsidP="004825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Explain the procedure for assessment.</w:t>
      </w:r>
    </w:p>
    <w:p w:rsidR="00387B83" w:rsidRPr="008F411A" w:rsidRDefault="00387B83" w:rsidP="004825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Explain advance tax and TDS with example.</w:t>
      </w:r>
    </w:p>
    <w:p w:rsidR="00387B83" w:rsidRPr="008F411A" w:rsidRDefault="00387B83" w:rsidP="004825A2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Explain penalty provisions.</w:t>
      </w:r>
    </w:p>
    <w:p w:rsidR="00387B83" w:rsidRPr="008F411A" w:rsidRDefault="00387B83" w:rsidP="004825A2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Explain appeal and revision under IT Act.</w:t>
      </w:r>
    </w:p>
    <w:p w:rsidR="00387B83" w:rsidRPr="008F411A" w:rsidRDefault="00387B83" w:rsidP="004825A2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 xml:space="preserve">Explain tax evasion </w:t>
      </w:r>
      <w:proofErr w:type="spellStart"/>
      <w:r w:rsidRPr="008F411A">
        <w:rPr>
          <w:rFonts w:ascii="Times New Roman" w:eastAsia="Times New Roman" w:hAnsi="Times New Roman" w:cs="Times New Roman"/>
          <w:sz w:val="24"/>
          <w:szCs w:val="24"/>
        </w:rPr>
        <w:t>vs</w:t>
      </w:r>
      <w:proofErr w:type="spellEnd"/>
      <w:r w:rsidRPr="008F411A">
        <w:rPr>
          <w:rFonts w:ascii="Times New Roman" w:eastAsia="Times New Roman" w:hAnsi="Times New Roman" w:cs="Times New Roman"/>
          <w:sz w:val="24"/>
          <w:szCs w:val="24"/>
        </w:rPr>
        <w:t xml:space="preserve"> tax avoidance.</w:t>
      </w:r>
    </w:p>
    <w:p w:rsidR="00387B83" w:rsidRDefault="00387B83" w:rsidP="004825A2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Discuss recent amendments in Income Tax Act.</w:t>
      </w:r>
    </w:p>
    <w:p w:rsidR="00387B83" w:rsidRPr="0057350E" w:rsidRDefault="00387B83" w:rsidP="004825A2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</w:rPr>
      </w:pPr>
      <w:r>
        <w:t>Mr. X, an employee, provides the following details for the year:</w:t>
      </w:r>
    </w:p>
    <w:p w:rsidR="00387B83" w:rsidRDefault="00387B83" w:rsidP="004825A2">
      <w:pPr>
        <w:pStyle w:val="NormalWeb"/>
        <w:ind w:left="1080"/>
      </w:pPr>
      <w:r>
        <w:t xml:space="preserve">      Basic Salary: ₹5</w:t>
      </w:r>
      <w:proofErr w:type="gramStart"/>
      <w:r>
        <w:t>,00,000</w:t>
      </w:r>
      <w:proofErr w:type="gramEnd"/>
    </w:p>
    <w:p w:rsidR="00387B83" w:rsidRDefault="00387B83" w:rsidP="004825A2">
      <w:pPr>
        <w:pStyle w:val="NormalWeb"/>
        <w:ind w:left="1440"/>
      </w:pPr>
      <w:r>
        <w:t>HRA received: ₹1</w:t>
      </w:r>
      <w:proofErr w:type="gramStart"/>
      <w:r>
        <w:t>,20,000</w:t>
      </w:r>
      <w:proofErr w:type="gramEnd"/>
    </w:p>
    <w:p w:rsidR="00387B83" w:rsidRDefault="00387B83" w:rsidP="004825A2">
      <w:pPr>
        <w:pStyle w:val="NormalWeb"/>
        <w:ind w:left="1440"/>
      </w:pPr>
      <w:r>
        <w:t>Rent paid: ₹90,000</w:t>
      </w:r>
    </w:p>
    <w:p w:rsidR="00387B83" w:rsidRDefault="00387B83" w:rsidP="004825A2">
      <w:pPr>
        <w:pStyle w:val="NormalWeb"/>
        <w:ind w:left="1440"/>
      </w:pPr>
      <w:r>
        <w:lastRenderedPageBreak/>
        <w:t>LTA received: ₹30,000 (spent: ₹25,000)</w:t>
      </w:r>
    </w:p>
    <w:p w:rsidR="00387B83" w:rsidRDefault="00387B83" w:rsidP="004825A2">
      <w:pPr>
        <w:pStyle w:val="NormalWeb"/>
        <w:ind w:left="1440"/>
      </w:pPr>
      <w:r>
        <w:t>Professional Tax paid: ₹2,500</w:t>
      </w:r>
    </w:p>
    <w:p w:rsidR="00387B83" w:rsidRDefault="00387B83" w:rsidP="004825A2">
      <w:pPr>
        <w:pStyle w:val="NormalWeb"/>
        <w:ind w:left="1440"/>
      </w:pPr>
      <w:r>
        <w:t>Investments under 80C: ₹1</w:t>
      </w:r>
      <w:proofErr w:type="gramStart"/>
      <w:r>
        <w:t>,50,000</w:t>
      </w:r>
      <w:proofErr w:type="gramEnd"/>
      <w:r>
        <w:br/>
        <w:t>Compute his Total Income and Tax Liability for the Assessment Year.</w:t>
      </w:r>
    </w:p>
    <w:p w:rsidR="00387B83" w:rsidRDefault="00387B83" w:rsidP="004825A2">
      <w:pPr>
        <w:pStyle w:val="NormalWeb"/>
        <w:numPr>
          <w:ilvl w:val="0"/>
          <w:numId w:val="3"/>
        </w:numPr>
        <w:tabs>
          <w:tab w:val="clear" w:pos="720"/>
          <w:tab w:val="num" w:pos="567"/>
        </w:tabs>
        <w:ind w:hanging="436"/>
      </w:pPr>
      <w:r>
        <w:t>Mr. Y owns a house let out at annual rent of ₹2</w:t>
      </w:r>
      <w:proofErr w:type="gramStart"/>
      <w:r>
        <w:t>,40,000</w:t>
      </w:r>
      <w:proofErr w:type="gramEnd"/>
      <w:r>
        <w:t>. Municipal Taxes paid ₹20,000. Interest on home loan ₹1</w:t>
      </w:r>
      <w:proofErr w:type="gramStart"/>
      <w:r>
        <w:t>,50,000</w:t>
      </w:r>
      <w:proofErr w:type="gramEnd"/>
      <w:r>
        <w:t>. Compute his taxable income under ‘Income from House Property’.</w:t>
      </w:r>
    </w:p>
    <w:p w:rsidR="00387B83" w:rsidRDefault="00387B83" w:rsidP="004825A2">
      <w:pPr>
        <w:pStyle w:val="NormalWeb"/>
        <w:numPr>
          <w:ilvl w:val="0"/>
          <w:numId w:val="3"/>
        </w:numPr>
        <w:tabs>
          <w:tab w:val="clear" w:pos="720"/>
          <w:tab w:val="num" w:pos="567"/>
        </w:tabs>
        <w:ind w:hanging="436"/>
      </w:pPr>
      <w:r>
        <w:t>Mr. Z sold a residential property for ₹40</w:t>
      </w:r>
      <w:proofErr w:type="gramStart"/>
      <w:r>
        <w:t>,00,000</w:t>
      </w:r>
      <w:proofErr w:type="gramEnd"/>
      <w:r>
        <w:t xml:space="preserve"> (indexed cost of acquisition ₹25,00,000). Calculate his Long Term Capital Gain and tax liability assuming no other income.</w:t>
      </w:r>
    </w:p>
    <w:p w:rsidR="00387B83" w:rsidRDefault="00387B83" w:rsidP="004825A2">
      <w:pPr>
        <w:pStyle w:val="NormalWeb"/>
        <w:numPr>
          <w:ilvl w:val="0"/>
          <w:numId w:val="3"/>
        </w:numPr>
        <w:tabs>
          <w:tab w:val="clear" w:pos="720"/>
          <w:tab w:val="num" w:pos="567"/>
        </w:tabs>
        <w:ind w:hanging="436"/>
      </w:pPr>
      <w:r>
        <w:t>From the following details, compute Gross Total Income:</w:t>
      </w:r>
    </w:p>
    <w:p w:rsidR="00387B83" w:rsidRDefault="00387B83" w:rsidP="004825A2">
      <w:pPr>
        <w:pStyle w:val="NormalWeb"/>
        <w:ind w:left="1440"/>
      </w:pPr>
      <w:r>
        <w:t>Salary: ₹4</w:t>
      </w:r>
      <w:proofErr w:type="gramStart"/>
      <w:r>
        <w:t>,20,000</w:t>
      </w:r>
      <w:proofErr w:type="gramEnd"/>
    </w:p>
    <w:p w:rsidR="00387B83" w:rsidRDefault="00387B83" w:rsidP="004825A2">
      <w:pPr>
        <w:pStyle w:val="NormalWeb"/>
        <w:ind w:left="1440"/>
      </w:pPr>
      <w:r>
        <w:t>Income from House Property: ₹50,000</w:t>
      </w:r>
    </w:p>
    <w:p w:rsidR="00387B83" w:rsidRDefault="00387B83" w:rsidP="004825A2">
      <w:pPr>
        <w:pStyle w:val="NormalWeb"/>
        <w:ind w:left="1440"/>
      </w:pPr>
      <w:r>
        <w:t>Short Term Capital Gain: ₹20,000</w:t>
      </w:r>
    </w:p>
    <w:p w:rsidR="00387B83" w:rsidRDefault="00387B83" w:rsidP="004825A2">
      <w:pPr>
        <w:pStyle w:val="NormalWeb"/>
        <w:ind w:left="1440"/>
      </w:pPr>
      <w:r>
        <w:t>Bank Interest: ₹15,000</w:t>
      </w:r>
    </w:p>
    <w:p w:rsidR="00387B83" w:rsidRDefault="00387B83" w:rsidP="004825A2">
      <w:pPr>
        <w:pStyle w:val="NormalWeb"/>
        <w:ind w:left="1440"/>
      </w:pPr>
      <w:r>
        <w:t>Eligible deductions u/s 80C: ₹1</w:t>
      </w:r>
      <w:proofErr w:type="gramStart"/>
      <w:r>
        <w:t>,20,000</w:t>
      </w:r>
      <w:proofErr w:type="gramEnd"/>
    </w:p>
    <w:p w:rsidR="00387B83" w:rsidRDefault="00387B83" w:rsidP="004825A2">
      <w:pPr>
        <w:pStyle w:val="NormalWeb"/>
        <w:numPr>
          <w:ilvl w:val="0"/>
          <w:numId w:val="3"/>
        </w:numPr>
        <w:tabs>
          <w:tab w:val="clear" w:pos="720"/>
          <w:tab w:val="num" w:pos="567"/>
        </w:tabs>
        <w:ind w:hanging="436"/>
      </w:pPr>
      <w:r>
        <w:t>Mr. A earns business income ₹3</w:t>
      </w:r>
      <w:proofErr w:type="gramStart"/>
      <w:r>
        <w:t>,00,000</w:t>
      </w:r>
      <w:proofErr w:type="gramEnd"/>
      <w:r>
        <w:t>, salary ₹2,50,000 and interest ₹25,000. Compute Total Tax Payable for the year assuming applicable slab rates.</w:t>
      </w:r>
    </w:p>
    <w:p w:rsidR="00387B83" w:rsidRDefault="00387B83" w:rsidP="004825A2">
      <w:pPr>
        <w:spacing w:before="100" w:beforeAutospacing="1" w:after="100" w:afterAutospacing="1" w:line="240" w:lineRule="auto"/>
      </w:pPr>
    </w:p>
    <w:p w:rsidR="008E22FC" w:rsidRDefault="008E22FC" w:rsidP="004825A2">
      <w:pPr>
        <w:spacing w:before="100" w:beforeAutospacing="1" w:after="100" w:afterAutospacing="1" w:line="240" w:lineRule="auto"/>
      </w:pPr>
    </w:p>
    <w:sectPr w:rsidR="008E22FC" w:rsidSect="008E22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03852"/>
    <w:multiLevelType w:val="multilevel"/>
    <w:tmpl w:val="B2A4C784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5A1C70"/>
    <w:multiLevelType w:val="multilevel"/>
    <w:tmpl w:val="4E02311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2329E"/>
    <w:multiLevelType w:val="multilevel"/>
    <w:tmpl w:val="2E76B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B83"/>
    <w:rsid w:val="0018747F"/>
    <w:rsid w:val="00387B83"/>
    <w:rsid w:val="004825A2"/>
    <w:rsid w:val="00755D83"/>
    <w:rsid w:val="008E22FC"/>
    <w:rsid w:val="00AC622E"/>
    <w:rsid w:val="00CE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EF4AB6-0E7A-43CC-B4C8-DF1974357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7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87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Rajesh Kumar M I</dc:creator>
  <cp:lastModifiedBy>Microsoft account</cp:lastModifiedBy>
  <cp:revision>6</cp:revision>
  <dcterms:created xsi:type="dcterms:W3CDTF">2025-07-07T07:16:00Z</dcterms:created>
  <dcterms:modified xsi:type="dcterms:W3CDTF">2025-07-15T14:15:00Z</dcterms:modified>
</cp:coreProperties>
</file>